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1.15 Eigenvalues and eigenvectors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eigenvalues satisfy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419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320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256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62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2032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930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condition for real roots is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52600" cy="228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752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2286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257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the matrix is symmetric,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In this case,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25700" cy="2286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4257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because each square term is non-negative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characteristic equation is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092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taking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419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371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giving eigenvector </w:t>
      </w:r>
      <w:r w:rsidR="00000000" w:rsidRPr="00000000" w:rsidDel="00000000">
        <w:drawing>
          <wp:inline distR="0" distT="0" distB="0" distL="0">
            <wp:extent cx="584200" cy="419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584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taking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419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612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giving eigenvector </w:t>
      </w:r>
      <w:r w:rsidR="00000000" w:rsidRPr="00000000" w:rsidDel="00000000">
        <w:drawing>
          <wp:inline distR="0" distT="0" distB="0" distL="0">
            <wp:extent cx="469899" cy="419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469899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exists if the number of columns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equals the number of rows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square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apply the determinant function to both sides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27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622300" cy="2032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22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508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the multiplicative property of the determinant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9400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7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622300" cy="20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22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4064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40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5080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508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508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5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279400" cy="1905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7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or 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attempt to calculate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obtain </w:t>
      </w:r>
      <w:r w:rsidR="00000000" w:rsidRPr="00000000" w:rsidDel="00000000">
        <w:drawing>
          <wp:inline distR="0" distT="0" distB="0" distL="0">
            <wp:extent cx="952500" cy="4191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5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to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obtain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876300" cy="4191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87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2159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215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460500" cy="419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460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905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65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1778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736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1 or 0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let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obtain </w:t>
      </w:r>
      <w:r w:rsidR="00000000" w:rsidRPr="00000000" w:rsidDel="00000000">
        <w:drawing>
          <wp:inline distR="0" distT="0" distB="0" distL="0">
            <wp:extent cx="3670300" cy="419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3670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eigenvector is </w:t>
      </w:r>
      <w:r w:rsidR="00000000" w:rsidRPr="00000000" w:rsidDel="00000000">
        <w:drawing>
          <wp:inline distR="0" distT="0" distB="0" distL="0">
            <wp:extent cx="368300" cy="4191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368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obtain </w:t>
      </w:r>
      <w:r w:rsidR="00000000" w:rsidRPr="00000000" w:rsidDel="00000000">
        <w:drawing>
          <wp:inline distR="0" distT="0" distB="0" distL="0">
            <wp:extent cx="1701800" cy="4191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701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eigenvector is </w:t>
      </w:r>
      <w:r w:rsidR="00000000" w:rsidRPr="00000000" w:rsidDel="00000000">
        <w:drawing>
          <wp:inline distR="0" distT="0" distB="0" distL="0">
            <wp:extent cx="444500" cy="419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444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specific eigenvectors.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(a)     the eigenvalues satisfy </w:t>
      </w:r>
      <w:r w:rsidR="00000000" w:rsidRPr="00000000" w:rsidDel="00000000">
        <w:drawing>
          <wp:inline distR="0" distT="0" distB="0" distL="0">
            <wp:extent cx="1320800" cy="419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320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203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917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the sum and product properties of the roots of a quadratic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79700" cy="165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679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(b)     let </w:t>
      </w:r>
      <w:r w:rsidR="00000000" w:rsidRPr="00000000" w:rsidDel="00000000">
        <w:drawing>
          <wp:inline distR="0" distT="0" distB="0" distL="0">
            <wp:extent cx="2133600" cy="2032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133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putting </w:t>
      </w:r>
      <w:r w:rsidR="00000000" w:rsidRPr="00000000" w:rsidDel="00000000">
        <w:drawing>
          <wp:inline distR="0" distT="0" distB="0" distL="0">
            <wp:extent cx="6350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63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63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consider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08300" cy="1905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2908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therefore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an eigenvalue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substitution for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into the quadratic equation for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followed by solution of this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(c)     using any valid method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eigenvalues are 1 and –1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eigenvector corresponding to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satisfies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4191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714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701800" cy="419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701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4191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95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any multiple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eigenvector corresponding to </w:t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satisfies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4191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854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701800" cy="4191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701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4191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95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any multiple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calculating the first eigenvector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second irrespective of the order in which they are calculated.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